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A693" w14:textId="77777777" w:rsidR="006614D6" w:rsidRDefault="006614D6" w:rsidP="00661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St Mark’s Church, Parish Council MINUTES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18</w:t>
      </w:r>
      <w:r w:rsidRPr="006614D6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June, 2018 </w:t>
      </w:r>
    </w:p>
    <w:p w14:paraId="500C0DE6" w14:textId="77777777" w:rsidR="006614D6" w:rsidRDefault="006614D6" w:rsidP="006614D6">
      <w:r>
        <w:t xml:space="preserve"> </w:t>
      </w:r>
    </w:p>
    <w:p w14:paraId="797E08BE" w14:textId="77777777" w:rsidR="006614D6" w:rsidRDefault="006614D6" w:rsidP="006614D6">
      <w:r w:rsidRPr="00CC0AB9">
        <w:rPr>
          <w:b/>
        </w:rPr>
        <w:t>M</w:t>
      </w:r>
      <w:r>
        <w:t>eeting was held on Monday 18</w:t>
      </w:r>
      <w:r w:rsidRPr="006614D6">
        <w:rPr>
          <w:vertAlign w:val="superscript"/>
        </w:rPr>
        <w:t>th</w:t>
      </w:r>
      <w:r>
        <w:t xml:space="preserve"> June, 2018 at 7.30pm at St Mark’s office.</w:t>
      </w:r>
    </w:p>
    <w:p w14:paraId="73225935" w14:textId="77777777" w:rsidR="006614D6" w:rsidRDefault="006614D6" w:rsidP="006614D6"/>
    <w:p w14:paraId="07C52D95" w14:textId="028BE85D" w:rsidR="006614D6" w:rsidRDefault="006614D6" w:rsidP="006614D6">
      <w:r>
        <w:rPr>
          <w:b/>
        </w:rPr>
        <w:t xml:space="preserve">Present: </w:t>
      </w:r>
      <w:r>
        <w:t>Andrew Bowles (Priest in Charge and Chair), Colin Lane, Gill Birkett, Peter Crafter, Andy Walker, Ruth Johnson,</w:t>
      </w:r>
      <w:r w:rsidR="005A0638">
        <w:t xml:space="preserve"> Anne Anderton,  Adam van Leeuwen,</w:t>
      </w:r>
      <w:bookmarkStart w:id="0" w:name="_GoBack"/>
      <w:bookmarkEnd w:id="0"/>
      <w:r>
        <w:t xml:space="preserve"> Anton </w:t>
      </w:r>
      <w:proofErr w:type="spellStart"/>
      <w:r>
        <w:t>Benc</w:t>
      </w:r>
      <w:proofErr w:type="spellEnd"/>
      <w:r>
        <w:t>, Courtney Clowes, Sandra Millard (Minutes).</w:t>
      </w:r>
    </w:p>
    <w:p w14:paraId="32727330" w14:textId="77777777" w:rsidR="006614D6" w:rsidRDefault="006614D6" w:rsidP="006614D6"/>
    <w:p w14:paraId="6BB9CBE8" w14:textId="77777777" w:rsidR="006614D6" w:rsidRDefault="006614D6" w:rsidP="006614D6">
      <w:r>
        <w:rPr>
          <w:b/>
        </w:rPr>
        <w:t xml:space="preserve">Apology:  </w:t>
      </w:r>
      <w:r>
        <w:t>Katherine Mitchell &amp; Ken Thompson</w:t>
      </w:r>
    </w:p>
    <w:p w14:paraId="51D06A75" w14:textId="77777777" w:rsidR="00F950F9" w:rsidRDefault="00F950F9"/>
    <w:p w14:paraId="4390E8FD" w14:textId="77777777" w:rsidR="006614D6" w:rsidRDefault="006614D6">
      <w:r>
        <w:rPr>
          <w:b/>
        </w:rPr>
        <w:t>Opening Prayer and Scripture Reading:</w:t>
      </w:r>
      <w:r>
        <w:t xml:space="preserve"> (Andrew Bowles) Galatians 6:1-10.</w:t>
      </w:r>
    </w:p>
    <w:p w14:paraId="29470DA0" w14:textId="77777777" w:rsidR="006614D6" w:rsidRDefault="006614D6"/>
    <w:p w14:paraId="25E27331" w14:textId="77777777" w:rsidR="006614D6" w:rsidRDefault="006614D6">
      <w:pPr>
        <w:rPr>
          <w:b/>
        </w:rPr>
      </w:pPr>
      <w:r>
        <w:rPr>
          <w:b/>
        </w:rPr>
        <w:t>Minutes of Previous meeting 23</w:t>
      </w:r>
      <w:r w:rsidRPr="006614D6">
        <w:rPr>
          <w:b/>
          <w:vertAlign w:val="superscript"/>
        </w:rPr>
        <w:t>rd</w:t>
      </w:r>
      <w:r>
        <w:rPr>
          <w:b/>
        </w:rPr>
        <w:t xml:space="preserve"> May, 2018.</w:t>
      </w:r>
    </w:p>
    <w:p w14:paraId="7B69DDE3" w14:textId="77777777" w:rsidR="006614D6" w:rsidRDefault="006614D6">
      <w:r w:rsidRPr="006614D6">
        <w:t xml:space="preserve">The minutes of previous </w:t>
      </w:r>
      <w:r>
        <w:t xml:space="preserve">meeting were accepted on the motion of Sandra Millard, seconded by Colin Lane. </w:t>
      </w:r>
    </w:p>
    <w:p w14:paraId="27724B6C" w14:textId="77777777" w:rsidR="006614D6" w:rsidRDefault="006614D6"/>
    <w:p w14:paraId="66C42EBF" w14:textId="77777777" w:rsidR="006614D6" w:rsidRDefault="006614D6">
      <w:r>
        <w:rPr>
          <w:b/>
        </w:rPr>
        <w:t>Business arising from previous meeting:</w:t>
      </w:r>
    </w:p>
    <w:p w14:paraId="0F423E4A" w14:textId="77777777" w:rsidR="006614D6" w:rsidRDefault="006614D6">
      <w:r>
        <w:t>A question from Anne Anderton for explanation of an expense amount in previous Profit &amp; Loss Statement had been answered by Andy Walker.</w:t>
      </w:r>
    </w:p>
    <w:p w14:paraId="7B5C5BBF" w14:textId="77777777" w:rsidR="006614D6" w:rsidRDefault="006614D6">
      <w:r>
        <w:t>There was no other business arising from previous meeting.</w:t>
      </w:r>
    </w:p>
    <w:p w14:paraId="21389770" w14:textId="77777777" w:rsidR="006614D6" w:rsidRDefault="006614D6"/>
    <w:p w14:paraId="131670A4" w14:textId="77777777" w:rsidR="006614D6" w:rsidRDefault="006614D6" w:rsidP="006614D6">
      <w:pPr>
        <w:numPr>
          <w:ilvl w:val="0"/>
          <w:numId w:val="1"/>
        </w:numPr>
        <w:rPr>
          <w:b/>
        </w:rPr>
      </w:pPr>
      <w:r>
        <w:rPr>
          <w:b/>
        </w:rPr>
        <w:t>Reports</w:t>
      </w:r>
    </w:p>
    <w:p w14:paraId="5EEC0BF5" w14:textId="77777777" w:rsidR="006614D6" w:rsidRDefault="006614D6" w:rsidP="006614D6">
      <w:pPr>
        <w:numPr>
          <w:ilvl w:val="1"/>
          <w:numId w:val="1"/>
        </w:numPr>
        <w:rPr>
          <w:b/>
        </w:rPr>
      </w:pPr>
      <w:r>
        <w:rPr>
          <w:b/>
        </w:rPr>
        <w:t>Senior Minister</w:t>
      </w:r>
    </w:p>
    <w:p w14:paraId="2093A1AE" w14:textId="77777777" w:rsidR="006614D6" w:rsidRDefault="00AF68B5" w:rsidP="006614D6">
      <w:pPr>
        <w:ind w:left="1080"/>
      </w:pPr>
      <w:r>
        <w:t>Andrew Bowles reported on the activities for the month and in particular the first anniversary of his Ministry at St Mark’s Church.</w:t>
      </w:r>
    </w:p>
    <w:p w14:paraId="5AAE445C" w14:textId="77777777" w:rsidR="00AF68B5" w:rsidRDefault="00AF68B5" w:rsidP="006614D6">
      <w:pPr>
        <w:ind w:left="1080"/>
      </w:pPr>
    </w:p>
    <w:p w14:paraId="6A816771" w14:textId="77777777" w:rsidR="00AF68B5" w:rsidRDefault="00AF68B5" w:rsidP="00AF68B5">
      <w:pPr>
        <w:numPr>
          <w:ilvl w:val="1"/>
          <w:numId w:val="1"/>
        </w:numPr>
      </w:pPr>
      <w:r>
        <w:rPr>
          <w:b/>
        </w:rPr>
        <w:t>Finance</w:t>
      </w:r>
    </w:p>
    <w:p w14:paraId="016A5B15" w14:textId="77777777" w:rsidR="002964FE" w:rsidRDefault="00AF68B5" w:rsidP="00AF68B5">
      <w:pPr>
        <w:ind w:left="1080"/>
      </w:pPr>
      <w:r>
        <w:t xml:space="preserve">Andy Walker presented the Finance Report and reported of communication </w:t>
      </w:r>
      <w:r w:rsidR="00790DB0">
        <w:t>with</w:t>
      </w:r>
      <w:r>
        <w:t xml:space="preserve"> the Diocese per Arch Deacon Gail </w:t>
      </w:r>
      <w:proofErr w:type="spellStart"/>
      <w:r>
        <w:t>Penchbeck</w:t>
      </w:r>
      <w:proofErr w:type="spellEnd"/>
      <w:r>
        <w:t>.</w:t>
      </w:r>
      <w:r w:rsidR="00790DB0">
        <w:t xml:space="preserve"> </w:t>
      </w:r>
      <w:r>
        <w:t xml:space="preserve"> On meeting with Andy as Treasurer of St Mark’s</w:t>
      </w:r>
      <w:r w:rsidR="002964FE">
        <w:t>, it was noted there was a discrepancy in the amounts presented to the Diocese and the consequent assessment was to be reworked, resulting in a lesser amount due to the Diocese.</w:t>
      </w:r>
    </w:p>
    <w:p w14:paraId="6834DFDC" w14:textId="77777777" w:rsidR="00263766" w:rsidRDefault="002964FE" w:rsidP="00AF68B5">
      <w:pPr>
        <w:ind w:left="1080"/>
      </w:pPr>
      <w:r>
        <w:t xml:space="preserve">He also reported the demolition of the </w:t>
      </w:r>
      <w:r w:rsidR="00790DB0">
        <w:t>‘</w:t>
      </w:r>
      <w:r>
        <w:t>house remains</w:t>
      </w:r>
      <w:r w:rsidR="00790DB0">
        <w:t>’</w:t>
      </w:r>
      <w:r>
        <w:t xml:space="preserve"> where the new vicarage was to be built and which had been covered by Diocese insurance</w:t>
      </w:r>
      <w:r w:rsidR="00790DB0">
        <w:t>,</w:t>
      </w:r>
      <w:r>
        <w:t xml:space="preserve"> was to proceed soon</w:t>
      </w:r>
      <w:r w:rsidR="00263766">
        <w:t>.</w:t>
      </w:r>
    </w:p>
    <w:p w14:paraId="4F7CF3B5" w14:textId="77777777" w:rsidR="00263766" w:rsidRDefault="00263766" w:rsidP="00AF68B5">
      <w:pPr>
        <w:ind w:left="1080"/>
      </w:pPr>
      <w:r>
        <w:t>It was noted a deposit of $150,000 had been forwarded to the ADF by St Mark’s in the previous month.</w:t>
      </w:r>
    </w:p>
    <w:p w14:paraId="079E4491" w14:textId="77777777" w:rsidR="00263766" w:rsidRDefault="00263766" w:rsidP="00AF68B5">
      <w:pPr>
        <w:ind w:left="1080"/>
      </w:pPr>
      <w:r>
        <w:t>It was also noted the amount owed to St Mark’s by Signpost had been repaid in full on the winding-up of Signpost.</w:t>
      </w:r>
    </w:p>
    <w:p w14:paraId="5DB93209" w14:textId="77777777" w:rsidR="00E12898" w:rsidRDefault="00263766" w:rsidP="00AF68B5">
      <w:pPr>
        <w:ind w:left="1080"/>
      </w:pPr>
      <w:r>
        <w:t>On the presentation of the finance statement it was moved by Andy Walker to be accepted, seconded by Peter Crafter.</w:t>
      </w:r>
    </w:p>
    <w:p w14:paraId="24C1686D" w14:textId="77777777" w:rsidR="00E12898" w:rsidRDefault="00E12898" w:rsidP="00E12898"/>
    <w:p w14:paraId="2ACFD951" w14:textId="77777777" w:rsidR="00E12898" w:rsidRDefault="00E12898" w:rsidP="00E12898">
      <w:pPr>
        <w:numPr>
          <w:ilvl w:val="0"/>
          <w:numId w:val="1"/>
        </w:numPr>
        <w:rPr>
          <w:b/>
        </w:rPr>
      </w:pPr>
      <w:r>
        <w:rPr>
          <w:b/>
        </w:rPr>
        <w:t>Governance &amp; Administration</w:t>
      </w:r>
    </w:p>
    <w:p w14:paraId="02D0C95A" w14:textId="77777777" w:rsidR="00E12898" w:rsidRDefault="00E12898" w:rsidP="00E12898">
      <w:pPr>
        <w:numPr>
          <w:ilvl w:val="1"/>
          <w:numId w:val="1"/>
        </w:numPr>
        <w:rPr>
          <w:b/>
        </w:rPr>
      </w:pPr>
      <w:r>
        <w:rPr>
          <w:b/>
        </w:rPr>
        <w:t>Policy Reviews</w:t>
      </w:r>
    </w:p>
    <w:p w14:paraId="1EC93BC4" w14:textId="77777777" w:rsidR="00E12898" w:rsidRDefault="00E12898" w:rsidP="00E12898">
      <w:pPr>
        <w:numPr>
          <w:ilvl w:val="0"/>
          <w:numId w:val="5"/>
        </w:numPr>
      </w:pPr>
      <w:r>
        <w:rPr>
          <w:b/>
        </w:rPr>
        <w:t>Social Media Guidelines</w:t>
      </w:r>
      <w:r w:rsidR="002964FE">
        <w:t xml:space="preserve"> </w:t>
      </w:r>
    </w:p>
    <w:p w14:paraId="29069F48" w14:textId="77777777" w:rsidR="00E12898" w:rsidRDefault="00E12898" w:rsidP="00E12898">
      <w:pPr>
        <w:rPr>
          <w:b/>
        </w:rPr>
      </w:pPr>
      <w:r>
        <w:rPr>
          <w:b/>
        </w:rPr>
        <w:t xml:space="preserve">                        ii.</w:t>
      </w:r>
      <w:r w:rsidR="00790DB0">
        <w:rPr>
          <w:b/>
        </w:rPr>
        <w:t xml:space="preserve">  </w:t>
      </w:r>
      <w:r>
        <w:rPr>
          <w:b/>
        </w:rPr>
        <w:t xml:space="preserve"> Working With Children Check Policy</w:t>
      </w:r>
    </w:p>
    <w:p w14:paraId="7E1945CC" w14:textId="77777777" w:rsidR="00E12898" w:rsidRDefault="00E12898" w:rsidP="002179B4">
      <w:pPr>
        <w:ind w:left="1440"/>
      </w:pPr>
      <w:r>
        <w:lastRenderedPageBreak/>
        <w:t>I</w:t>
      </w:r>
      <w:r w:rsidR="002179B4">
        <w:t xml:space="preserve">t was moved by Anne Anderton that these two Policies be accepted as presented, seconded by Anton </w:t>
      </w:r>
      <w:proofErr w:type="spellStart"/>
      <w:r w:rsidR="002179B4">
        <w:t>Benc</w:t>
      </w:r>
      <w:proofErr w:type="spellEnd"/>
      <w:r w:rsidR="002179B4">
        <w:t>.</w:t>
      </w:r>
    </w:p>
    <w:p w14:paraId="2A97AF9A" w14:textId="77777777" w:rsidR="002179B4" w:rsidRDefault="002179B4" w:rsidP="002179B4">
      <w:r>
        <w:tab/>
        <w:t xml:space="preserve">      </w:t>
      </w:r>
    </w:p>
    <w:p w14:paraId="1838709A" w14:textId="77777777" w:rsidR="002179B4" w:rsidRDefault="002179B4" w:rsidP="002179B4">
      <w:pPr>
        <w:numPr>
          <w:ilvl w:val="0"/>
          <w:numId w:val="6"/>
        </w:numPr>
      </w:pPr>
      <w:r>
        <w:rPr>
          <w:b/>
        </w:rPr>
        <w:t xml:space="preserve">P-001 &amp; P-002  </w:t>
      </w:r>
      <w:r>
        <w:t>were still in the process of being reviewed.</w:t>
      </w:r>
    </w:p>
    <w:p w14:paraId="48448CA0" w14:textId="77777777" w:rsidR="002179B4" w:rsidRDefault="00705431" w:rsidP="002179B4">
      <w:r>
        <w:t xml:space="preserve"> </w:t>
      </w:r>
    </w:p>
    <w:p w14:paraId="08D3B750" w14:textId="77777777" w:rsidR="002179B4" w:rsidRDefault="002179B4" w:rsidP="002179B4">
      <w:pPr>
        <w:numPr>
          <w:ilvl w:val="1"/>
          <w:numId w:val="1"/>
        </w:numPr>
      </w:pPr>
      <w:r>
        <w:rPr>
          <w:b/>
        </w:rPr>
        <w:t>Emergency Evacuation Drills</w:t>
      </w:r>
    </w:p>
    <w:p w14:paraId="3D2C1BBB" w14:textId="77777777" w:rsidR="002179B4" w:rsidRDefault="002179B4" w:rsidP="002179B4">
      <w:pPr>
        <w:ind w:left="1440"/>
      </w:pPr>
      <w:r>
        <w:t xml:space="preserve">It was decided for Anton </w:t>
      </w:r>
      <w:proofErr w:type="spellStart"/>
      <w:r>
        <w:t>Benc</w:t>
      </w:r>
      <w:proofErr w:type="spellEnd"/>
      <w:r>
        <w:t xml:space="preserve"> to organise a Drill to take place in September and</w:t>
      </w:r>
      <w:r w:rsidR="006F1A94">
        <w:t xml:space="preserve"> in particular to involve youth</w:t>
      </w:r>
      <w:r>
        <w:t xml:space="preserve"> and children for this</w:t>
      </w:r>
      <w:r w:rsidR="006F1A94">
        <w:t xml:space="preserve"> practise.</w:t>
      </w:r>
    </w:p>
    <w:p w14:paraId="60309A17" w14:textId="77777777" w:rsidR="006F1A94" w:rsidRDefault="006F1A94" w:rsidP="006F1A94">
      <w:r>
        <w:tab/>
        <w:t xml:space="preserve">       </w:t>
      </w:r>
    </w:p>
    <w:p w14:paraId="4394574C" w14:textId="77777777" w:rsidR="006F1A94" w:rsidRDefault="006F1A94" w:rsidP="006F1A94">
      <w:pPr>
        <w:numPr>
          <w:ilvl w:val="1"/>
          <w:numId w:val="1"/>
        </w:numPr>
      </w:pPr>
      <w:r>
        <w:rPr>
          <w:b/>
        </w:rPr>
        <w:t>Emerald Op Shop Constitution and Governance</w:t>
      </w:r>
    </w:p>
    <w:p w14:paraId="2CE5CA83" w14:textId="77777777" w:rsidR="00F46A25" w:rsidRDefault="006F1A94" w:rsidP="006F1A94">
      <w:pPr>
        <w:ind w:left="1440"/>
      </w:pPr>
      <w:r>
        <w:t>It was noted the constitution was to be brought in line with Diocese guidelines.  In particular the subject of sale of 2</w:t>
      </w:r>
      <w:r w:rsidRPr="006F1A94">
        <w:rPr>
          <w:vertAlign w:val="superscript"/>
        </w:rPr>
        <w:t>nd</w:t>
      </w:r>
      <w:r>
        <w:t xml:space="preserve"> Hand Electrical goods was noted and not to be allowed due to Church liability which would not be covered by </w:t>
      </w:r>
      <w:r w:rsidR="00F46A25">
        <w:t>Diocese Insurance.  A disclaimer which had been displayed previously was not sufficient indemnity for this practise.  It was moved by Anne Anderton, seconded Gill Birkett that the amended Constitution be accepted.</w:t>
      </w:r>
    </w:p>
    <w:p w14:paraId="0696DD82" w14:textId="77777777" w:rsidR="009662FF" w:rsidRDefault="009662FF" w:rsidP="009662FF"/>
    <w:p w14:paraId="64BC7680" w14:textId="77777777" w:rsidR="009662FF" w:rsidRDefault="009662FF" w:rsidP="009662FF">
      <w:pPr>
        <w:numPr>
          <w:ilvl w:val="1"/>
          <w:numId w:val="1"/>
        </w:numPr>
        <w:rPr>
          <w:b/>
        </w:rPr>
      </w:pPr>
      <w:r>
        <w:rPr>
          <w:b/>
        </w:rPr>
        <w:t>Capital Works</w:t>
      </w:r>
    </w:p>
    <w:p w14:paraId="2D1B0822" w14:textId="77777777" w:rsidR="009662FF" w:rsidRDefault="009662FF" w:rsidP="009662FF">
      <w:pPr>
        <w:ind w:left="1440"/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  </w:t>
      </w:r>
      <w:r>
        <w:t>The underground cable in the office area was still to be completed when the weather was suitable for the required works.</w:t>
      </w:r>
    </w:p>
    <w:p w14:paraId="0113CEF5" w14:textId="77777777" w:rsidR="00705431" w:rsidRDefault="009662FF" w:rsidP="009662FF">
      <w:pPr>
        <w:ind w:left="1440"/>
        <w:rPr>
          <w:b/>
        </w:rPr>
      </w:pPr>
      <w:r>
        <w:rPr>
          <w:b/>
        </w:rPr>
        <w:t xml:space="preserve">ii.  </w:t>
      </w:r>
      <w:r w:rsidR="00705431">
        <w:rPr>
          <w:b/>
        </w:rPr>
        <w:t xml:space="preserve">Vicarage </w:t>
      </w:r>
    </w:p>
    <w:p w14:paraId="6FF72EDE" w14:textId="77777777" w:rsidR="00705431" w:rsidRDefault="00705431" w:rsidP="009662FF">
      <w:pPr>
        <w:ind w:left="1440"/>
      </w:pPr>
      <w:r>
        <w:rPr>
          <w:b/>
        </w:rPr>
        <w:t xml:space="preserve">     </w:t>
      </w:r>
      <w:r>
        <w:t xml:space="preserve">The demolition works was due to proceed very soon as per the insurance claim after the fire of the old house building on the site. </w:t>
      </w:r>
    </w:p>
    <w:p w14:paraId="78CDFEBF" w14:textId="77777777" w:rsidR="00705431" w:rsidRDefault="00705431" w:rsidP="009662FF">
      <w:pPr>
        <w:ind w:left="1440"/>
      </w:pPr>
      <w:r>
        <w:t xml:space="preserve">     The building contract for the new vicarage was still with the Diocese waiting for final signatures.</w:t>
      </w:r>
    </w:p>
    <w:p w14:paraId="11B2D3C2" w14:textId="77777777" w:rsidR="00705431" w:rsidRDefault="00705431" w:rsidP="009662FF">
      <w:pPr>
        <w:ind w:left="1440"/>
      </w:pPr>
      <w:r>
        <w:t xml:space="preserve">     It is hoped a start will be made by July and an announcement would be made to the Parish to that effect.</w:t>
      </w:r>
    </w:p>
    <w:p w14:paraId="14728263" w14:textId="77777777" w:rsidR="00705431" w:rsidRDefault="00705431" w:rsidP="00705431">
      <w:pPr>
        <w:ind w:left="1440"/>
        <w:rPr>
          <w:b/>
        </w:rPr>
      </w:pPr>
      <w:r>
        <w:rPr>
          <w:b/>
        </w:rPr>
        <w:t>iii.  Blue Room Stairs</w:t>
      </w:r>
    </w:p>
    <w:p w14:paraId="0800B954" w14:textId="77777777" w:rsidR="00A3596A" w:rsidRDefault="00A3596A" w:rsidP="00A3596A">
      <w:pPr>
        <w:ind w:left="1440" w:firstLine="360"/>
      </w:pPr>
      <w:r>
        <w:t>It is hoped a start will be made by the contractor, for this project very soon.</w:t>
      </w:r>
    </w:p>
    <w:p w14:paraId="1ED2892F" w14:textId="77777777" w:rsidR="00A3596A" w:rsidRDefault="00A3596A" w:rsidP="00A3596A">
      <w:pPr>
        <w:ind w:left="1440" w:firstLine="360"/>
      </w:pPr>
    </w:p>
    <w:p w14:paraId="0DE5965C" w14:textId="77777777" w:rsidR="00A3596A" w:rsidRDefault="00A3596A" w:rsidP="00A3596A">
      <w:pPr>
        <w:numPr>
          <w:ilvl w:val="1"/>
          <w:numId w:val="1"/>
        </w:numPr>
      </w:pPr>
      <w:r>
        <w:rPr>
          <w:b/>
        </w:rPr>
        <w:t>Mission Partners</w:t>
      </w:r>
    </w:p>
    <w:p w14:paraId="3BC6096F" w14:textId="77777777" w:rsidR="00A3596A" w:rsidRDefault="00A3596A" w:rsidP="00A3596A">
      <w:pPr>
        <w:ind w:left="1440"/>
      </w:pPr>
      <w:r>
        <w:t xml:space="preserve">There </w:t>
      </w:r>
      <w:r w:rsidR="00790DB0">
        <w:t xml:space="preserve">was </w:t>
      </w:r>
      <w:r>
        <w:t xml:space="preserve">no report made </w:t>
      </w:r>
      <w:r w:rsidR="00790DB0">
        <w:t>due to</w:t>
      </w:r>
      <w:r>
        <w:t xml:space="preserve"> Ken Thompson’s absence.</w:t>
      </w:r>
    </w:p>
    <w:p w14:paraId="3764C223" w14:textId="77777777" w:rsidR="00A3596A" w:rsidRDefault="00A3596A" w:rsidP="00A3596A"/>
    <w:p w14:paraId="2F789840" w14:textId="77777777" w:rsidR="00A3596A" w:rsidRDefault="00A3596A" w:rsidP="00A3596A">
      <w:pPr>
        <w:numPr>
          <w:ilvl w:val="0"/>
          <w:numId w:val="1"/>
        </w:numPr>
        <w:rPr>
          <w:b/>
        </w:rPr>
      </w:pPr>
      <w:r>
        <w:rPr>
          <w:b/>
        </w:rPr>
        <w:t>STM Vision 2018-2028</w:t>
      </w:r>
    </w:p>
    <w:p w14:paraId="4075996E" w14:textId="77777777" w:rsidR="00A3596A" w:rsidRDefault="00A3596A" w:rsidP="00A3596A">
      <w:pPr>
        <w:numPr>
          <w:ilvl w:val="1"/>
          <w:numId w:val="1"/>
        </w:numPr>
        <w:rPr>
          <w:b/>
        </w:rPr>
      </w:pPr>
      <w:r>
        <w:rPr>
          <w:b/>
        </w:rPr>
        <w:t>Vision Launch</w:t>
      </w:r>
    </w:p>
    <w:p w14:paraId="7A8BE40E" w14:textId="77777777" w:rsidR="00911E67" w:rsidRDefault="00A3596A" w:rsidP="00A3596A">
      <w:pPr>
        <w:ind w:left="1440"/>
      </w:pPr>
      <w:r>
        <w:t xml:space="preserve">Discussion was held and it was decided the Vision would be announced and launched </w:t>
      </w:r>
      <w:r w:rsidR="00911E67">
        <w:t>Sunday 26</w:t>
      </w:r>
      <w:r w:rsidR="00911E67" w:rsidRPr="00911E67">
        <w:rPr>
          <w:vertAlign w:val="superscript"/>
        </w:rPr>
        <w:t>th</w:t>
      </w:r>
      <w:r w:rsidR="00911E67">
        <w:t xml:space="preserve"> August, 2018.</w:t>
      </w:r>
    </w:p>
    <w:p w14:paraId="63B8D7C8" w14:textId="77777777" w:rsidR="00911E67" w:rsidRPr="00911E67" w:rsidRDefault="00911E67" w:rsidP="00911E67">
      <w:pPr>
        <w:numPr>
          <w:ilvl w:val="1"/>
          <w:numId w:val="1"/>
        </w:numPr>
      </w:pPr>
      <w:r>
        <w:rPr>
          <w:b/>
        </w:rPr>
        <w:t>Financial Goals</w:t>
      </w:r>
    </w:p>
    <w:p w14:paraId="453B06AC" w14:textId="77777777" w:rsidR="00911E67" w:rsidRDefault="00911E67" w:rsidP="00911E67">
      <w:pPr>
        <w:ind w:left="1440"/>
      </w:pPr>
      <w:r>
        <w:t>Staffing – It was noted the proposed appointment of an Associate Pastor would be for a three year tenure.</w:t>
      </w:r>
    </w:p>
    <w:p w14:paraId="047BC75C" w14:textId="77777777" w:rsidR="00911E67" w:rsidRDefault="00911E67" w:rsidP="00911E67">
      <w:pPr>
        <w:ind w:left="1440"/>
      </w:pPr>
      <w:r>
        <w:t xml:space="preserve">Thanksgiving – </w:t>
      </w:r>
      <w:r w:rsidR="00CE18DA">
        <w:t>A</w:t>
      </w:r>
      <w:r>
        <w:t xml:space="preserve"> discussion was held and suggested thanksgiving offerings could be used to repay any</w:t>
      </w:r>
      <w:r w:rsidR="00CE18DA">
        <w:t xml:space="preserve"> mortgage</w:t>
      </w:r>
      <w:r w:rsidR="007951DC">
        <w:t xml:space="preserve"> loan held</w:t>
      </w:r>
      <w:r w:rsidR="00CE18DA">
        <w:t xml:space="preserve"> by St Mark’s</w:t>
      </w:r>
      <w:r w:rsidR="007951DC">
        <w:t xml:space="preserve"> for the new vicarage.</w:t>
      </w:r>
    </w:p>
    <w:p w14:paraId="1B9BC3DB" w14:textId="77777777" w:rsidR="007951DC" w:rsidRDefault="007951DC" w:rsidP="00911E67">
      <w:pPr>
        <w:ind w:left="1440"/>
      </w:pPr>
      <w:r>
        <w:t xml:space="preserve">     </w:t>
      </w:r>
      <w:r>
        <w:tab/>
      </w:r>
      <w:r>
        <w:tab/>
        <w:t xml:space="preserve">  It was also suggested St </w:t>
      </w:r>
      <w:proofErr w:type="spellStart"/>
      <w:r>
        <w:t>Mark’s</w:t>
      </w:r>
      <w:proofErr w:type="spellEnd"/>
      <w:r>
        <w:t xml:space="preserve"> could finance an extra chaplaincy role at Emerald Primary School in addition to the currently held position which is Government funded.</w:t>
      </w:r>
    </w:p>
    <w:p w14:paraId="41B55B36" w14:textId="77777777" w:rsidR="007951DC" w:rsidRDefault="007951DC" w:rsidP="00911E67">
      <w:pPr>
        <w:ind w:left="1440"/>
      </w:pPr>
      <w:r>
        <w:lastRenderedPageBreak/>
        <w:tab/>
      </w:r>
      <w:r>
        <w:tab/>
        <w:t xml:space="preserve">   It was decided further discussions would be made with the </w:t>
      </w:r>
      <w:r w:rsidR="00CE18DA">
        <w:t>‘Small Finance Committee’ involving Thanksgiving Sunday.</w:t>
      </w:r>
    </w:p>
    <w:p w14:paraId="6578F85D" w14:textId="77777777" w:rsidR="00CE18DA" w:rsidRDefault="00CE18DA" w:rsidP="00CE18DA"/>
    <w:p w14:paraId="6CDCE824" w14:textId="77777777" w:rsidR="00CE18DA" w:rsidRDefault="00CE18DA" w:rsidP="00CE18DA">
      <w:pPr>
        <w:numPr>
          <w:ilvl w:val="0"/>
          <w:numId w:val="1"/>
        </w:numPr>
      </w:pPr>
      <w:r>
        <w:rPr>
          <w:b/>
        </w:rPr>
        <w:t>Other Business</w:t>
      </w:r>
    </w:p>
    <w:p w14:paraId="71C29D8B" w14:textId="77777777" w:rsidR="00CE18DA" w:rsidRDefault="00CE18DA" w:rsidP="00CE18DA">
      <w:pPr>
        <w:numPr>
          <w:ilvl w:val="1"/>
          <w:numId w:val="1"/>
        </w:numPr>
      </w:pPr>
      <w:r>
        <w:rPr>
          <w:b/>
        </w:rPr>
        <w:t>Community Carols</w:t>
      </w:r>
    </w:p>
    <w:p w14:paraId="5222D010" w14:textId="77777777" w:rsidR="000365E1" w:rsidRDefault="00CE18DA" w:rsidP="00CE18DA">
      <w:pPr>
        <w:ind w:left="1440"/>
      </w:pPr>
      <w:r>
        <w:t xml:space="preserve">A report was made by Gill Birkett informing the Council, proceedings were well under way.  Presently she was awaiting </w:t>
      </w:r>
      <w:r w:rsidR="000365E1">
        <w:t>notification in relation to the proposed receipt of a grant from Cardinia Council which would cover a percentage of costs to be incurred for the function.</w:t>
      </w:r>
    </w:p>
    <w:p w14:paraId="1C94C550" w14:textId="77777777" w:rsidR="000365E1" w:rsidRDefault="000365E1" w:rsidP="00CE18DA">
      <w:pPr>
        <w:ind w:left="1440"/>
      </w:pPr>
      <w:r>
        <w:t xml:space="preserve">She suggested that Parish Council should consider how St </w:t>
      </w:r>
      <w:proofErr w:type="spellStart"/>
      <w:r>
        <w:t>Mark’s</w:t>
      </w:r>
      <w:proofErr w:type="spellEnd"/>
      <w:r>
        <w:t xml:space="preserve"> could be highlighted on the evening, for example issuing labelled candles or similar items.</w:t>
      </w:r>
    </w:p>
    <w:p w14:paraId="12625D31" w14:textId="77777777" w:rsidR="000365E1" w:rsidRDefault="000365E1" w:rsidP="000365E1"/>
    <w:p w14:paraId="629DCD15" w14:textId="77777777" w:rsidR="000365E1" w:rsidRDefault="000365E1" w:rsidP="000365E1">
      <w:pPr>
        <w:numPr>
          <w:ilvl w:val="0"/>
          <w:numId w:val="1"/>
        </w:numPr>
      </w:pPr>
      <w:r>
        <w:rPr>
          <w:b/>
        </w:rPr>
        <w:t xml:space="preserve">Correspondence </w:t>
      </w:r>
      <w:r>
        <w:t>-  Nil</w:t>
      </w:r>
    </w:p>
    <w:p w14:paraId="5AD185E1" w14:textId="77777777" w:rsidR="000365E1" w:rsidRDefault="000365E1" w:rsidP="000365E1">
      <w:pPr>
        <w:ind w:left="360"/>
        <w:rPr>
          <w:b/>
        </w:rPr>
      </w:pPr>
    </w:p>
    <w:p w14:paraId="3309EE1E" w14:textId="77777777" w:rsidR="00CE18DA" w:rsidRPr="00CE18DA" w:rsidRDefault="000365E1" w:rsidP="000365E1">
      <w:pPr>
        <w:ind w:left="360"/>
      </w:pPr>
      <w:r>
        <w:rPr>
          <w:b/>
        </w:rPr>
        <w:t xml:space="preserve">6.    Next Meeting </w:t>
      </w:r>
      <w:r>
        <w:t>– Monday 23</w:t>
      </w:r>
      <w:r w:rsidRPr="000365E1">
        <w:rPr>
          <w:vertAlign w:val="superscript"/>
        </w:rPr>
        <w:t>rd</w:t>
      </w:r>
      <w:r>
        <w:t xml:space="preserve"> July, 2018 at 7.30pm in the Meeting Room. </w:t>
      </w:r>
    </w:p>
    <w:p w14:paraId="1F00C586" w14:textId="77777777" w:rsidR="00911E67" w:rsidRPr="00911E67" w:rsidRDefault="00911E67" w:rsidP="00911E67">
      <w:pPr>
        <w:ind w:left="1080"/>
      </w:pPr>
    </w:p>
    <w:p w14:paraId="7BA66A3C" w14:textId="77777777" w:rsidR="009662FF" w:rsidRDefault="00911E67" w:rsidP="00911E67">
      <w:r>
        <w:tab/>
        <w:t xml:space="preserve">      </w:t>
      </w:r>
      <w:r w:rsidR="009662FF">
        <w:rPr>
          <w:b/>
        </w:rPr>
        <w:t xml:space="preserve">   </w:t>
      </w:r>
    </w:p>
    <w:p w14:paraId="3A4687B8" w14:textId="77777777" w:rsidR="009662FF" w:rsidRDefault="009662FF" w:rsidP="009662FF">
      <w:pPr>
        <w:ind w:left="1440"/>
      </w:pPr>
    </w:p>
    <w:p w14:paraId="3ED16480" w14:textId="77777777" w:rsidR="009662FF" w:rsidRPr="009662FF" w:rsidRDefault="009662FF" w:rsidP="009662FF">
      <w:pPr>
        <w:ind w:left="1440"/>
      </w:pPr>
    </w:p>
    <w:p w14:paraId="0209675C" w14:textId="77777777" w:rsidR="00F46A25" w:rsidRDefault="00F46A25" w:rsidP="006F1A94">
      <w:pPr>
        <w:ind w:left="1440"/>
      </w:pPr>
    </w:p>
    <w:p w14:paraId="3DCED444" w14:textId="77777777" w:rsidR="00AF68B5" w:rsidRPr="00AF68B5" w:rsidRDefault="006F1A94" w:rsidP="006F1A94">
      <w:pPr>
        <w:ind w:left="1440"/>
      </w:pPr>
      <w:r>
        <w:t xml:space="preserve"> </w:t>
      </w:r>
      <w:r w:rsidR="00E12898">
        <w:rPr>
          <w:b/>
        </w:rPr>
        <w:t xml:space="preserve"> </w:t>
      </w:r>
      <w:r w:rsidR="00E12898">
        <w:rPr>
          <w:b/>
        </w:rPr>
        <w:tab/>
      </w:r>
      <w:r w:rsidR="00E12898">
        <w:rPr>
          <w:b/>
        </w:rPr>
        <w:tab/>
      </w:r>
      <w:r w:rsidR="00AF68B5">
        <w:t xml:space="preserve"> </w:t>
      </w:r>
    </w:p>
    <w:p w14:paraId="42B2161D" w14:textId="77777777" w:rsidR="006614D6" w:rsidRPr="006614D6" w:rsidRDefault="006614D6" w:rsidP="006614D6">
      <w:pPr>
        <w:ind w:left="720"/>
        <w:rPr>
          <w:b/>
        </w:rPr>
      </w:pPr>
    </w:p>
    <w:sectPr w:rsidR="006614D6" w:rsidRPr="006614D6" w:rsidSect="006F4D0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7EF"/>
    <w:multiLevelType w:val="hybridMultilevel"/>
    <w:tmpl w:val="DBBA1E58"/>
    <w:lvl w:ilvl="0" w:tplc="B9CAF1B2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9CFE5392">
      <w:start w:val="2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FE3661"/>
    <w:multiLevelType w:val="hybridMultilevel"/>
    <w:tmpl w:val="7628601A"/>
    <w:lvl w:ilvl="0" w:tplc="CA5EFE1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1F591C"/>
    <w:multiLevelType w:val="hybridMultilevel"/>
    <w:tmpl w:val="AF445358"/>
    <w:lvl w:ilvl="0" w:tplc="52B09F88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BE76E55"/>
    <w:multiLevelType w:val="hybridMultilevel"/>
    <w:tmpl w:val="E356F1F8"/>
    <w:lvl w:ilvl="0" w:tplc="90E639AC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4170F77"/>
    <w:multiLevelType w:val="hybridMultilevel"/>
    <w:tmpl w:val="65ACCEE0"/>
    <w:lvl w:ilvl="0" w:tplc="9FF4D27C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4D056CB"/>
    <w:multiLevelType w:val="hybridMultilevel"/>
    <w:tmpl w:val="3CF4C292"/>
    <w:lvl w:ilvl="0" w:tplc="30384E4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AF93D81"/>
    <w:multiLevelType w:val="hybridMultilevel"/>
    <w:tmpl w:val="01B4BD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4F3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4D6"/>
    <w:rsid w:val="000365E1"/>
    <w:rsid w:val="000834A9"/>
    <w:rsid w:val="002179B4"/>
    <w:rsid w:val="00255F81"/>
    <w:rsid w:val="00263766"/>
    <w:rsid w:val="002964FE"/>
    <w:rsid w:val="005A0638"/>
    <w:rsid w:val="006614D6"/>
    <w:rsid w:val="006F1A94"/>
    <w:rsid w:val="006F4D0C"/>
    <w:rsid w:val="00705431"/>
    <w:rsid w:val="00790DB0"/>
    <w:rsid w:val="007951DC"/>
    <w:rsid w:val="00896AA1"/>
    <w:rsid w:val="00911E67"/>
    <w:rsid w:val="009662FF"/>
    <w:rsid w:val="00A3596A"/>
    <w:rsid w:val="00AF68B5"/>
    <w:rsid w:val="00CE18DA"/>
    <w:rsid w:val="00E12898"/>
    <w:rsid w:val="00F46A25"/>
    <w:rsid w:val="00F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DD644"/>
  <w15:chartTrackingRefBased/>
  <w15:docId w15:val="{8B5546DD-80F9-4540-8533-6EEB11C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14D6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Mark’s Church, Parish Council MINUTES</vt:lpstr>
    </vt:vector>
  </TitlesOfParts>
  <Company>Home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Mark’s Church, Parish Council MINUTES</dc:title>
  <dc:subject/>
  <dc:creator>Sandra Millard</dc:creator>
  <cp:keywords/>
  <dc:description/>
  <cp:lastModifiedBy>Ally Lord van Leeuwen</cp:lastModifiedBy>
  <cp:revision>3</cp:revision>
  <dcterms:created xsi:type="dcterms:W3CDTF">2018-06-24T06:11:00Z</dcterms:created>
  <dcterms:modified xsi:type="dcterms:W3CDTF">2018-11-05T07:24:00Z</dcterms:modified>
</cp:coreProperties>
</file>